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2F" w:rsidRPr="00C61A7D" w:rsidRDefault="00C61A7D" w:rsidP="0044352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THE </w:t>
      </w:r>
      <w:r w:rsidR="0044352F" w:rsidRPr="00C61A7D">
        <w:rPr>
          <w:rFonts w:ascii="Arial" w:hAnsi="Arial" w:cs="Arial"/>
          <w:b/>
          <w:sz w:val="36"/>
          <w:szCs w:val="36"/>
          <w:u w:val="single"/>
        </w:rPr>
        <w:t>ROUTE TO COMPLIANCE</w:t>
      </w:r>
      <w:r w:rsidR="003F7564" w:rsidRPr="00C61A7D">
        <w:rPr>
          <w:rFonts w:ascii="Arial" w:hAnsi="Arial" w:cs="Arial"/>
          <w:b/>
          <w:sz w:val="36"/>
          <w:szCs w:val="36"/>
          <w:u w:val="single"/>
        </w:rPr>
        <w:t xml:space="preserve">  FOR </w:t>
      </w:r>
      <w:r w:rsidR="00C02A29">
        <w:rPr>
          <w:rFonts w:ascii="Arial" w:hAnsi="Arial" w:cs="Arial"/>
          <w:b/>
          <w:sz w:val="36"/>
          <w:szCs w:val="36"/>
          <w:u w:val="single"/>
        </w:rPr>
        <w:t>BFRC WINDOW ENERGY RATING</w:t>
      </w:r>
      <w:r w:rsidR="00A15257">
        <w:rPr>
          <w:rFonts w:ascii="Arial" w:hAnsi="Arial" w:cs="Arial"/>
          <w:b/>
          <w:sz w:val="36"/>
          <w:szCs w:val="36"/>
          <w:u w:val="single"/>
        </w:rPr>
        <w:t xml:space="preserve"> SCHEME.</w:t>
      </w:r>
    </w:p>
    <w:p w:rsidR="00000EE5" w:rsidRDefault="00C06E26">
      <w:permStart w:id="0" w:edGrp="everyone"/>
      <w:permEnd w:id="0"/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56pt;margin-top:362.4pt;width:139pt;height:71.8pt;z-index:251681792" fillcolor="yellow">
            <v:textbox style="mso-next-textbox:#_x0000_s1032">
              <w:txbxContent>
                <w:p w:rsidR="0044352F" w:rsidRPr="00C61A7D" w:rsidRDefault="008943B2" w:rsidP="008943B2">
                  <w:pPr>
                    <w:jc w:val="center"/>
                    <w:rPr>
                      <w:b/>
                    </w:rPr>
                  </w:pPr>
                  <w:r w:rsidRPr="00C61A7D">
                    <w:rPr>
                      <w:b/>
                    </w:rPr>
                    <w:t>Have complete system audited</w:t>
                  </w:r>
                  <w:r w:rsidR="00B712AC">
                    <w:rPr>
                      <w:b/>
                    </w:rPr>
                    <w:t xml:space="preserve"> by an Independent Agency </w:t>
                  </w:r>
                  <w:r w:rsidR="00A15257">
                    <w:rPr>
                      <w:b/>
                    </w:rPr>
                    <w:t>(IA)</w:t>
                  </w:r>
                  <w:r w:rsidR="003D5B96" w:rsidRPr="00C61A7D">
                    <w:rPr>
                      <w:b/>
                    </w:rPr>
                    <w:t xml:space="preserve"> to confirm compliance.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3" type="#_x0000_t202" style="position:absolute;margin-left:175pt;margin-top:450.4pt;width:101pt;height:68pt;z-index:251683840" fillcolor="yellow">
            <v:textbox>
              <w:txbxContent>
                <w:p w:rsidR="00A15257" w:rsidRPr="00A15257" w:rsidRDefault="00A15257" w:rsidP="00A1525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IA to confirm to BFRC that Company is fully compliant.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5" type="#_x0000_t202" style="position:absolute;margin-left:148pt;margin-top:533.4pt;width:156pt;height:86pt;z-index:251677696" fillcolor="yellow">
            <v:textbox>
              <w:txbxContent>
                <w:p w:rsidR="008943B2" w:rsidRPr="00A15257" w:rsidRDefault="00C02A29" w:rsidP="00EE64C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Register, p</w:t>
                  </w:r>
                  <w:r w:rsidR="00A15257" w:rsidRPr="00A15257">
                    <w:rPr>
                      <w:b/>
                      <w:sz w:val="28"/>
                      <w:szCs w:val="28"/>
                    </w:rPr>
                    <w:t>ay fees due, receive pdf WER label</w:t>
                  </w:r>
                  <w:r>
                    <w:rPr>
                      <w:b/>
                      <w:sz w:val="28"/>
                      <w:szCs w:val="28"/>
                    </w:rPr>
                    <w:t>, start labelling Windows and claiming rating.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9" type="#_x0000_t202" style="position:absolute;margin-left:-16pt;margin-top:109.55pt;width:227pt;height:103.85pt;z-index:251680768" fillcolor="yellow">
            <v:textbox>
              <w:txbxContent>
                <w:p w:rsidR="00C02A29" w:rsidRDefault="0069700C" w:rsidP="00C02A29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It </w:t>
                  </w:r>
                  <w:r w:rsidR="00C02A29">
                    <w:rPr>
                      <w:b/>
                      <w:sz w:val="20"/>
                      <w:szCs w:val="20"/>
                    </w:rPr>
                    <w:t>is</w:t>
                  </w:r>
                  <w:r>
                    <w:rPr>
                      <w:b/>
                      <w:sz w:val="20"/>
                      <w:szCs w:val="20"/>
                    </w:rPr>
                    <w:t xml:space="preserve"> necessary to get air leakage </w:t>
                  </w:r>
                  <w:r w:rsidR="00C02A29">
                    <w:rPr>
                      <w:b/>
                      <w:sz w:val="20"/>
                      <w:szCs w:val="20"/>
                    </w:rPr>
                    <w:t xml:space="preserve">test results </w:t>
                  </w:r>
                  <w:r>
                    <w:rPr>
                      <w:b/>
                      <w:sz w:val="20"/>
                      <w:szCs w:val="20"/>
                    </w:rPr>
                    <w:t xml:space="preserve">on the </w:t>
                  </w:r>
                  <w:r w:rsidR="000F4EA9">
                    <w:rPr>
                      <w:b/>
                      <w:sz w:val="20"/>
                      <w:szCs w:val="20"/>
                    </w:rPr>
                    <w:t>window</w:t>
                  </w:r>
                  <w:r w:rsidR="00C02A29">
                    <w:rPr>
                      <w:b/>
                      <w:sz w:val="20"/>
                      <w:szCs w:val="20"/>
                    </w:rPr>
                    <w:t xml:space="preserve"> system that has been conducted</w:t>
                  </w:r>
                  <w:r w:rsidR="000F4EA9">
                    <w:rPr>
                      <w:b/>
                      <w:sz w:val="20"/>
                      <w:szCs w:val="20"/>
                    </w:rPr>
                    <w:t xml:space="preserve"> by a</w:t>
                  </w:r>
                  <w:r w:rsidR="001D44E6">
                    <w:rPr>
                      <w:b/>
                      <w:sz w:val="20"/>
                      <w:szCs w:val="20"/>
                    </w:rPr>
                    <w:t>n</w:t>
                  </w:r>
                  <w:r w:rsidR="000F4EA9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B71388">
                    <w:rPr>
                      <w:b/>
                      <w:sz w:val="20"/>
                      <w:szCs w:val="20"/>
                    </w:rPr>
                    <w:t>ISO 17025 Certified Laboratory</w:t>
                  </w:r>
                  <w:r>
                    <w:rPr>
                      <w:b/>
                      <w:sz w:val="20"/>
                      <w:szCs w:val="20"/>
                    </w:rPr>
                    <w:t xml:space="preserve">. These are required for BFRC </w:t>
                  </w:r>
                  <w:r w:rsidR="004836C8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Simulations</w:t>
                  </w:r>
                  <w:r w:rsidR="00A15257">
                    <w:rPr>
                      <w:b/>
                      <w:sz w:val="20"/>
                      <w:szCs w:val="20"/>
                    </w:rPr>
                    <w:t xml:space="preserve">. </w:t>
                  </w:r>
                </w:p>
                <w:p w:rsidR="0069700C" w:rsidRDefault="006D75AB" w:rsidP="0069700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PVC</w:t>
                  </w:r>
                  <w:r w:rsidR="00A15257">
                    <w:rPr>
                      <w:b/>
                      <w:sz w:val="20"/>
                      <w:szCs w:val="20"/>
                    </w:rPr>
                    <w:t>u &amp; Aluminium</w:t>
                  </w:r>
                  <w:r w:rsidR="00C02A29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A15257">
                    <w:rPr>
                      <w:b/>
                      <w:sz w:val="20"/>
                      <w:szCs w:val="20"/>
                    </w:rPr>
                    <w:t>profile</w:t>
                  </w:r>
                  <w:r>
                    <w:rPr>
                      <w:b/>
                      <w:sz w:val="20"/>
                      <w:szCs w:val="20"/>
                    </w:rPr>
                    <w:t xml:space="preserve"> supplier</w:t>
                  </w:r>
                  <w:r w:rsidR="00A15257">
                    <w:rPr>
                      <w:b/>
                      <w:sz w:val="20"/>
                      <w:szCs w:val="20"/>
                    </w:rPr>
                    <w:t>s should be able to supply these but timber</w:t>
                  </w:r>
                  <w:r w:rsidR="00B71388">
                    <w:rPr>
                      <w:b/>
                      <w:sz w:val="20"/>
                      <w:szCs w:val="20"/>
                    </w:rPr>
                    <w:t xml:space="preserve"> &amp; steel</w:t>
                  </w:r>
                  <w:r w:rsidR="00A15257">
                    <w:rPr>
                      <w:b/>
                      <w:sz w:val="20"/>
                      <w:szCs w:val="20"/>
                    </w:rPr>
                    <w:t xml:space="preserve"> window</w:t>
                  </w:r>
                  <w:r w:rsidR="00C02A29">
                    <w:rPr>
                      <w:b/>
                      <w:sz w:val="20"/>
                      <w:szCs w:val="20"/>
                    </w:rPr>
                    <w:t xml:space="preserve"> manufacturers need to have the window tested</w:t>
                  </w:r>
                  <w:r w:rsidR="00A15257">
                    <w:rPr>
                      <w:b/>
                      <w:sz w:val="20"/>
                      <w:szCs w:val="20"/>
                    </w:rPr>
                    <w:t>.</w:t>
                  </w:r>
                </w:p>
                <w:p w:rsidR="006D75AB" w:rsidRPr="0044352F" w:rsidRDefault="006D75AB" w:rsidP="0069700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3in;margin-top:77.05pt;width:0;height:14.1pt;z-index:251672576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26" type="#_x0000_t202" style="position:absolute;margin-left:91.05pt;margin-top:10.4pt;width:250pt;height:66.75pt;z-index:251658240" fillcolor="yellow">
            <v:textbox>
              <w:txbxContent>
                <w:p w:rsidR="0044352F" w:rsidRPr="000F4EA9" w:rsidRDefault="0044352F" w:rsidP="0044352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F4EA9">
                    <w:rPr>
                      <w:b/>
                      <w:sz w:val="28"/>
                      <w:szCs w:val="28"/>
                    </w:rPr>
                    <w:t>Engage CENSolutions Ltd to write your FPC – Quality Manual</w:t>
                  </w:r>
                  <w:r w:rsidR="000F4EA9" w:rsidRPr="000F4EA9">
                    <w:rPr>
                      <w:b/>
                      <w:sz w:val="28"/>
                      <w:szCs w:val="28"/>
                    </w:rPr>
                    <w:t xml:space="preserve"> and to assist in the procedures below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8" type="#_x0000_t32" style="position:absolute;margin-left:226pt;margin-top:335.6pt;width:0;height:197.8pt;z-index:251679744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3" type="#_x0000_t32" style="position:absolute;margin-left:101pt;margin-top:335.6pt;width:240pt;height:.1pt;z-index:251665408" o:connectortype="straight"/>
        </w:pict>
      </w:r>
      <w:r>
        <w:rPr>
          <w:noProof/>
          <w:lang w:eastAsia="en-GB"/>
        </w:rPr>
        <w:pict>
          <v:shape id="_x0000_s1038" type="#_x0000_t32" style="position:absolute;margin-left:341pt;margin-top:91.15pt;width:.05pt;height:244.45pt;z-index:251670528" o:connectortype="straight">
            <v:stroke endarrow="open"/>
          </v:shape>
        </w:pict>
      </w:r>
      <w:r>
        <w:rPr>
          <w:noProof/>
          <w:lang w:eastAsia="en-GB"/>
        </w:rPr>
        <w:pict>
          <v:shape id="_x0000_s1028" type="#_x0000_t202" style="position:absolute;margin-left:295pt;margin-top:109.55pt;width:101pt;height:42pt;z-index:251682816" fillcolor="yellow">
            <v:textbox>
              <w:txbxContent>
                <w:p w:rsidR="0044352F" w:rsidRPr="0044352F" w:rsidRDefault="0044352F" w:rsidP="0044352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Instigate all </w:t>
                  </w:r>
                  <w:r w:rsidR="00C61A7D">
                    <w:rPr>
                      <w:b/>
                      <w:sz w:val="20"/>
                      <w:szCs w:val="20"/>
                    </w:rPr>
                    <w:t xml:space="preserve"> in-house </w:t>
                  </w:r>
                  <w:r>
                    <w:rPr>
                      <w:b/>
                      <w:sz w:val="20"/>
                      <w:szCs w:val="20"/>
                    </w:rPr>
                    <w:t>procedures</w:t>
                  </w:r>
                  <w:r w:rsidR="003D5B96">
                    <w:rPr>
                      <w:b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9" type="#_x0000_t32" style="position:absolute;margin-left:101pt;margin-top:91.25pt;width:240pt;height:.05pt;z-index:251671552" o:connectortype="straight"/>
        </w:pict>
      </w:r>
      <w:r>
        <w:rPr>
          <w:noProof/>
          <w:lang w:eastAsia="en-GB"/>
        </w:rPr>
        <w:pict>
          <v:shape id="_x0000_s1029" type="#_x0000_t202" style="position:absolute;margin-left:-8pt;margin-top:234.6pt;width:224pt;height:40.2pt;z-index:251678720" fillcolor="yellow">
            <v:textbox>
              <w:txbxContent>
                <w:p w:rsidR="0044352F" w:rsidRPr="003F7564" w:rsidRDefault="00EE64CB" w:rsidP="0044352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Have calculated or o</w:t>
                  </w:r>
                  <w:r w:rsidR="0044352F" w:rsidRPr="003F7564">
                    <w:rPr>
                      <w:b/>
                    </w:rPr>
                    <w:t>btain</w:t>
                  </w:r>
                  <w:r w:rsidR="003D5B96">
                    <w:rPr>
                      <w:b/>
                    </w:rPr>
                    <w:t xml:space="preserve"> </w:t>
                  </w:r>
                  <w:r w:rsidR="0044352F" w:rsidRPr="003F7564">
                    <w:rPr>
                      <w:b/>
                    </w:rPr>
                    <w:t xml:space="preserve">BFRC </w:t>
                  </w:r>
                  <w:r w:rsidR="003F7564" w:rsidRPr="003F7564">
                    <w:rPr>
                      <w:b/>
                    </w:rPr>
                    <w:t xml:space="preserve">Thermal </w:t>
                  </w:r>
                  <w:r w:rsidR="0044352F" w:rsidRPr="003F7564">
                    <w:rPr>
                      <w:b/>
                    </w:rPr>
                    <w:t>Simulations</w:t>
                  </w:r>
                  <w:r w:rsidR="00A15257">
                    <w:rPr>
                      <w:b/>
                    </w:rPr>
                    <w:t xml:space="preserve"> in your own name</w:t>
                  </w:r>
                  <w:r w:rsidR="003D5B96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1" type="#_x0000_t32" style="position:absolute;margin-left:101pt;margin-top:91.25pt;width:.05pt;height:244.35pt;z-index:251656190" o:connectortype="straight">
            <v:stroke endarrow="block"/>
          </v:shape>
        </w:pict>
      </w:r>
    </w:p>
    <w:sectPr w:rsidR="00000EE5" w:rsidSect="00000E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788" w:rsidRDefault="007D3788">
      <w:r>
        <w:separator/>
      </w:r>
    </w:p>
  </w:endnote>
  <w:endnote w:type="continuationSeparator" w:id="1">
    <w:p w:rsidR="007D3788" w:rsidRDefault="007D3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0D4" w:rsidRDefault="00AD50D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0D4" w:rsidRPr="00AD50D4" w:rsidRDefault="00AD50D4" w:rsidP="00AD50D4">
    <w:pPr>
      <w:pStyle w:val="Footer"/>
      <w:jc w:val="center"/>
      <w:rPr>
        <w:rFonts w:ascii="Arial" w:hAnsi="Arial" w:cs="Arial"/>
        <w:b/>
      </w:rPr>
    </w:pPr>
    <w:r w:rsidRPr="00AD50D4">
      <w:rPr>
        <w:rFonts w:ascii="Arial" w:hAnsi="Arial" w:cs="Arial"/>
        <w:b/>
      </w:rPr>
      <w:t xml:space="preserve">CONTACT DETAILS FOR CENSOLUTIONS LTD: </w:t>
    </w:r>
    <w:hyperlink r:id="rId1" w:history="1">
      <w:r w:rsidRPr="00AD50D4">
        <w:rPr>
          <w:rStyle w:val="Hyperlink"/>
          <w:rFonts w:ascii="Arial" w:hAnsi="Arial" w:cs="Arial"/>
          <w:b/>
        </w:rPr>
        <w:t>www.censolutions.com</w:t>
      </w:r>
    </w:hyperlink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0D4" w:rsidRDefault="00AD50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788" w:rsidRDefault="007D3788">
      <w:r>
        <w:separator/>
      </w:r>
    </w:p>
  </w:footnote>
  <w:footnote w:type="continuationSeparator" w:id="1">
    <w:p w:rsidR="007D3788" w:rsidRDefault="007D37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0D4" w:rsidRDefault="00AD50D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0D4" w:rsidRDefault="00AD50D4" w:rsidP="00AD50D4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0D4" w:rsidRDefault="00AD50D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cumentProtection w:edit="readOnly" w:enforcement="1" w:cryptProviderType="rsaFull" w:cryptAlgorithmClass="hash" w:cryptAlgorithmType="typeAny" w:cryptAlgorithmSid="4" w:cryptSpinCount="50000" w:hash="JxlgWnCTu+nZGLeIxvD/2JteLpA=" w:salt="QykATS/vE3B8xNHBDayVtg=="/>
  <w:defaultTabStop w:val="720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44352F"/>
    <w:rsid w:val="00000EE5"/>
    <w:rsid w:val="00080B98"/>
    <w:rsid w:val="000A5BF4"/>
    <w:rsid w:val="000D0362"/>
    <w:rsid w:val="000D5C96"/>
    <w:rsid w:val="000F2E63"/>
    <w:rsid w:val="000F4EA9"/>
    <w:rsid w:val="0010078F"/>
    <w:rsid w:val="001D44E6"/>
    <w:rsid w:val="00205C25"/>
    <w:rsid w:val="00214BE3"/>
    <w:rsid w:val="00385882"/>
    <w:rsid w:val="003D5B96"/>
    <w:rsid w:val="003E0749"/>
    <w:rsid w:val="003F7564"/>
    <w:rsid w:val="00423D4F"/>
    <w:rsid w:val="0044352F"/>
    <w:rsid w:val="004836C8"/>
    <w:rsid w:val="004D6C58"/>
    <w:rsid w:val="004F72B7"/>
    <w:rsid w:val="0051692E"/>
    <w:rsid w:val="00652F21"/>
    <w:rsid w:val="0069700C"/>
    <w:rsid w:val="006D75AB"/>
    <w:rsid w:val="007D3788"/>
    <w:rsid w:val="008943B2"/>
    <w:rsid w:val="008F70E7"/>
    <w:rsid w:val="00A15257"/>
    <w:rsid w:val="00AD50D4"/>
    <w:rsid w:val="00B712AC"/>
    <w:rsid w:val="00B71388"/>
    <w:rsid w:val="00C02A29"/>
    <w:rsid w:val="00C06E26"/>
    <w:rsid w:val="00C3235B"/>
    <w:rsid w:val="00C61A7D"/>
    <w:rsid w:val="00D433B3"/>
    <w:rsid w:val="00DE0D10"/>
    <w:rsid w:val="00DE54C8"/>
    <w:rsid w:val="00E43E33"/>
    <w:rsid w:val="00ED36BB"/>
    <w:rsid w:val="00EE64CB"/>
    <w:rsid w:val="00F17B84"/>
    <w:rsid w:val="00F22316"/>
    <w:rsid w:val="00F3381F"/>
    <w:rsid w:val="00FA2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7" type="connector" idref="#_x0000_s1048"/>
        <o:r id="V:Rule8" type="connector" idref="#_x0000_s1051"/>
        <o:r id="V:Rule9" type="connector" idref="#_x0000_s1039"/>
        <o:r id="V:Rule10" type="connector" idref="#_x0000_s1038"/>
        <o:r id="V:Rule11" type="connector" idref="#_x0000_s1040"/>
        <o:r id="V:Rule12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080B98"/>
    <w:pPr>
      <w:spacing w:after="0" w:line="240" w:lineRule="auto"/>
    </w:pPr>
    <w:rPr>
      <w:rFonts w:ascii="Arial" w:eastAsiaTheme="majorEastAsia" w:hAnsi="Arial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80B9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D50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50D4"/>
  </w:style>
  <w:style w:type="paragraph" w:styleId="Footer">
    <w:name w:val="footer"/>
    <w:basedOn w:val="Normal"/>
    <w:link w:val="FooterChar"/>
    <w:uiPriority w:val="99"/>
    <w:semiHidden/>
    <w:unhideWhenUsed/>
    <w:rsid w:val="00AD50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50D4"/>
  </w:style>
  <w:style w:type="character" w:styleId="Hyperlink">
    <w:name w:val="Hyperlink"/>
    <w:basedOn w:val="DefaultParagraphFont"/>
    <w:uiPriority w:val="99"/>
    <w:unhideWhenUsed/>
    <w:rsid w:val="00AD50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nsolution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0F964-3C53-4C4F-B902-41190EA9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</Words>
  <Characters>66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14</cp:revision>
  <cp:lastPrinted>2009-02-26T05:57:00Z</cp:lastPrinted>
  <dcterms:created xsi:type="dcterms:W3CDTF">2009-02-25T04:01:00Z</dcterms:created>
  <dcterms:modified xsi:type="dcterms:W3CDTF">2009-03-05T04:55:00Z</dcterms:modified>
</cp:coreProperties>
</file>